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C3" w:rsidRPr="00EF3DE3" w:rsidRDefault="001A18C3" w:rsidP="001A18C3">
      <w:pPr>
        <w:jc w:val="center"/>
        <w:rPr>
          <w:b/>
        </w:rPr>
      </w:pPr>
      <w:r w:rsidRPr="0091145B">
        <w:rPr>
          <w:b/>
        </w:rPr>
        <w:t xml:space="preserve">Правила </w:t>
      </w:r>
      <w:r>
        <w:rPr>
          <w:b/>
        </w:rPr>
        <w:t xml:space="preserve">участия в акции </w:t>
      </w:r>
      <w:r w:rsidR="006C619B">
        <w:rPr>
          <w:b/>
        </w:rPr>
        <w:t xml:space="preserve">Битва </w:t>
      </w:r>
      <w:proofErr w:type="spellStart"/>
      <w:r w:rsidR="006C619B">
        <w:rPr>
          <w:b/>
        </w:rPr>
        <w:t>комбо</w:t>
      </w:r>
      <w:proofErr w:type="spellEnd"/>
    </w:p>
    <w:p w:rsidR="001A18C3" w:rsidRPr="006C619B" w:rsidRDefault="001A18C3" w:rsidP="006C619B">
      <w:pPr>
        <w:pStyle w:val="ac"/>
        <w:numPr>
          <w:ilvl w:val="0"/>
          <w:numId w:val="3"/>
        </w:numPr>
        <w:jc w:val="both"/>
        <w:rPr>
          <w:b/>
        </w:rPr>
      </w:pPr>
      <w:r w:rsidRPr="006C619B">
        <w:rPr>
          <w:b/>
        </w:rPr>
        <w:t>Информация об организаторе Акции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 xml:space="preserve">Мероприятие не является лотереей либо иной игрой, основанной на риске, участие в Акции </w:t>
      </w:r>
      <w:proofErr w:type="gramStart"/>
      <w:r>
        <w:t>является бесплатным и не несет</w:t>
      </w:r>
      <w:proofErr w:type="gramEnd"/>
      <w:r>
        <w:t xml:space="preserve"> дополнительной оплаты за участие в Акции.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>Организатор и Оператор Акции: ООО «МОЛЛ» (далее – «МОЛЛ», «Организатор»).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 xml:space="preserve">Адрес Организатора и Оператора Акции: </w:t>
      </w:r>
      <w:r w:rsidRPr="002E4C53">
        <w:t>454091 г. Челябинск, ул. Труда, 166, оф. 7</w:t>
      </w:r>
      <w:r>
        <w:t xml:space="preserve">. </w:t>
      </w:r>
    </w:p>
    <w:p w:rsidR="001A18C3" w:rsidRDefault="001A18C3" w:rsidP="006C619B">
      <w:pPr>
        <w:ind w:left="750"/>
        <w:jc w:val="both"/>
      </w:pPr>
      <w:r>
        <w:t>ИНН – 7453142976</w:t>
      </w:r>
    </w:p>
    <w:p w:rsidR="001A18C3" w:rsidRDefault="001A18C3" w:rsidP="006C619B">
      <w:pPr>
        <w:ind w:left="750"/>
        <w:jc w:val="both"/>
      </w:pPr>
      <w:r>
        <w:t xml:space="preserve">ОГРН - </w:t>
      </w:r>
      <w:r w:rsidRPr="002E4C53">
        <w:t>1057424517798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 w:rsidRPr="0091145B">
        <w:t>Объявление об Акции, а также информация об Организаторе, правилах проведения Акции</w:t>
      </w:r>
      <w:r>
        <w:t xml:space="preserve"> </w:t>
      </w:r>
      <w:r w:rsidRPr="0091145B">
        <w:t>и сроках представлена на сайте: https://www. sparural.ru/</w:t>
      </w:r>
      <w:r>
        <w:t xml:space="preserve">       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 xml:space="preserve">Принимая участие в Акции, Участники полностью </w:t>
      </w:r>
      <w:proofErr w:type="gramStart"/>
      <w:r>
        <w:t>принимают и соглашаются</w:t>
      </w:r>
      <w:proofErr w:type="gramEnd"/>
      <w:r>
        <w:t xml:space="preserve"> с настоящими правилами (далее – «Правила»).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>Ознакомление с настоящими Правилами является обязательным условием участия в акции.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>Любое действие лица, предполагающего принять участие в Акции, которое направлено на то, чтобы участвовать в Акции, означает, что такое лицо полностью ознакомилось и согласно с содержанием настоящих Правил.</w:t>
      </w:r>
    </w:p>
    <w:p w:rsidR="001A18C3" w:rsidRPr="00752346" w:rsidRDefault="001A18C3" w:rsidP="006C619B">
      <w:pPr>
        <w:pStyle w:val="ac"/>
        <w:numPr>
          <w:ilvl w:val="1"/>
          <w:numId w:val="3"/>
        </w:numPr>
        <w:jc w:val="both"/>
      </w:pPr>
      <w:r>
        <w:t xml:space="preserve">Сотрудники и представители Организатора ООО «МОЛЛ», лица, аффилированные с организатором (ООО «МОЛЛ»), члены их семей, а также работники других юридических лиц, причастных к организации и проведению Акции, и члены их семей </w:t>
      </w:r>
      <w:r w:rsidRPr="00123805">
        <w:t>могут</w:t>
      </w:r>
      <w:r w:rsidRPr="006C619B">
        <w:rPr>
          <w:color w:val="E36C0A" w:themeColor="accent6" w:themeShade="BF"/>
        </w:rPr>
        <w:t xml:space="preserve"> </w:t>
      </w:r>
      <w:r w:rsidRPr="00621BA0">
        <w:t>принимать участие в Акции</w:t>
      </w:r>
    </w:p>
    <w:p w:rsidR="00203281" w:rsidRPr="006C619B" w:rsidRDefault="00203281" w:rsidP="006C619B">
      <w:pPr>
        <w:pStyle w:val="ac"/>
        <w:numPr>
          <w:ilvl w:val="0"/>
          <w:numId w:val="3"/>
        </w:numPr>
        <w:rPr>
          <w:b/>
        </w:rPr>
      </w:pPr>
      <w:r w:rsidRPr="006C619B">
        <w:rPr>
          <w:b/>
        </w:rPr>
        <w:br w:type="page"/>
      </w:r>
    </w:p>
    <w:p w:rsidR="001A18C3" w:rsidRPr="006C619B" w:rsidRDefault="001A18C3" w:rsidP="006C619B">
      <w:pPr>
        <w:pStyle w:val="ac"/>
        <w:numPr>
          <w:ilvl w:val="0"/>
          <w:numId w:val="3"/>
        </w:numPr>
        <w:jc w:val="both"/>
        <w:rPr>
          <w:b/>
        </w:rPr>
      </w:pPr>
      <w:r w:rsidRPr="006C619B">
        <w:rPr>
          <w:b/>
        </w:rPr>
        <w:lastRenderedPageBreak/>
        <w:t>Порядок, сроки действия акции.</w:t>
      </w:r>
    </w:p>
    <w:p w:rsidR="006C619B" w:rsidRDefault="006C619B" w:rsidP="006C619B">
      <w:pPr>
        <w:pStyle w:val="ac"/>
        <w:numPr>
          <w:ilvl w:val="1"/>
          <w:numId w:val="3"/>
        </w:numPr>
        <w:jc w:val="both"/>
      </w:pPr>
      <w:r>
        <w:t>Акция</w:t>
      </w:r>
      <w:r w:rsidR="00B22D25">
        <w:t xml:space="preserve"> проходит в период с </w:t>
      </w:r>
      <w:r>
        <w:t>01</w:t>
      </w:r>
      <w:r w:rsidR="00155B38">
        <w:t>.0</w:t>
      </w:r>
      <w:r>
        <w:t>5</w:t>
      </w:r>
      <w:r w:rsidR="00155B38">
        <w:t>.2025</w:t>
      </w:r>
      <w:r w:rsidR="00B22D25">
        <w:t xml:space="preserve"> по </w:t>
      </w:r>
      <w:r>
        <w:t>31</w:t>
      </w:r>
      <w:r w:rsidR="00155B38">
        <w:t>.0</w:t>
      </w:r>
      <w:r>
        <w:t>8</w:t>
      </w:r>
      <w:r w:rsidR="00155B38">
        <w:t>.2025</w:t>
      </w:r>
      <w:r w:rsidR="00B22D25">
        <w:t>.</w:t>
      </w:r>
      <w:r>
        <w:t xml:space="preserve"> </w:t>
      </w:r>
    </w:p>
    <w:p w:rsidR="006C619B" w:rsidRDefault="00B22D25" w:rsidP="006C619B">
      <w:pPr>
        <w:pStyle w:val="ac"/>
        <w:numPr>
          <w:ilvl w:val="1"/>
          <w:numId w:val="3"/>
        </w:numPr>
      </w:pPr>
      <w:r w:rsidRPr="00B22D25">
        <w:t>Купон</w:t>
      </w:r>
      <w:r w:rsidR="006C619B">
        <w:t xml:space="preserve"> на любой вид </w:t>
      </w:r>
      <w:proofErr w:type="spellStart"/>
      <w:r w:rsidR="006C619B">
        <w:t>комбо</w:t>
      </w:r>
      <w:proofErr w:type="spellEnd"/>
      <w:r w:rsidRPr="00B22D25">
        <w:t xml:space="preserve"> активируется в момент выдачи. Выдается 1 купон в чеке. </w:t>
      </w:r>
    </w:p>
    <w:p w:rsidR="00B22D25" w:rsidRPr="00B22D25" w:rsidRDefault="006C619B" w:rsidP="006C619B">
      <w:pPr>
        <w:pStyle w:val="ac"/>
        <w:numPr>
          <w:ilvl w:val="1"/>
          <w:numId w:val="3"/>
        </w:numPr>
      </w:pPr>
      <w:r>
        <w:t>К</w:t>
      </w:r>
      <w:r w:rsidR="00EF3DE3">
        <w:t xml:space="preserve">упон активен </w:t>
      </w:r>
      <w:r>
        <w:t>до конца акции</w:t>
      </w:r>
      <w:r w:rsidR="00B22D25">
        <w:t>.</w:t>
      </w:r>
      <w:r>
        <w:t xml:space="preserve"> </w:t>
      </w:r>
    </w:p>
    <w:p w:rsidR="00B22D25" w:rsidRDefault="00EF3DE3" w:rsidP="006C619B">
      <w:pPr>
        <w:pStyle w:val="ac"/>
        <w:numPr>
          <w:ilvl w:val="1"/>
          <w:numId w:val="3"/>
        </w:numPr>
      </w:pPr>
      <w:r>
        <w:t>В а</w:t>
      </w:r>
      <w:r w:rsidR="00B22D25" w:rsidRPr="00B22D25">
        <w:t>кции</w:t>
      </w:r>
      <w:r w:rsidR="006C619B">
        <w:t xml:space="preserve"> </w:t>
      </w:r>
      <w:proofErr w:type="spellStart"/>
      <w:r w:rsidR="006C619B">
        <w:t>комбо</w:t>
      </w:r>
      <w:proofErr w:type="spellEnd"/>
      <w:r w:rsidR="00B22D25" w:rsidRPr="00B22D25">
        <w:t xml:space="preserve"> участвуют следующие </w:t>
      </w:r>
      <w:r>
        <w:t>товары</w:t>
      </w:r>
      <w:r w:rsidR="00B22D25">
        <w:t>:</w:t>
      </w:r>
    </w:p>
    <w:p w:rsidR="006C619B" w:rsidRDefault="006C619B" w:rsidP="006C619B">
      <w:pPr>
        <w:pStyle w:val="ac"/>
        <w:numPr>
          <w:ilvl w:val="2"/>
          <w:numId w:val="3"/>
        </w:numPr>
      </w:pPr>
      <w:r>
        <w:t>С</w:t>
      </w:r>
      <w:r w:rsidRPr="006C619B">
        <w:t xml:space="preserve">кидка 20% при покупке </w:t>
      </w:r>
      <w:proofErr w:type="spellStart"/>
      <w:r>
        <w:t>комбо</w:t>
      </w:r>
      <w:proofErr w:type="spellEnd"/>
      <w:r>
        <w:t>-</w:t>
      </w:r>
      <w:r w:rsidRPr="006C619B">
        <w:t>набора Напит</w:t>
      </w:r>
      <w:r>
        <w:t>ок</w:t>
      </w:r>
      <w:r w:rsidRPr="006C619B">
        <w:t xml:space="preserve"> + Фаст-фуд</w:t>
      </w: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253"/>
      </w:tblGrid>
      <w:tr w:rsidR="006C619B" w:rsidRPr="00736E30" w:rsidTr="006C619B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C619B" w:rsidRPr="006C619B" w:rsidRDefault="006C619B" w:rsidP="006C619B">
            <w:pPr>
              <w:ind w:left="36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Категория 1*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6C619B" w:rsidRPr="006C619B" w:rsidRDefault="006C619B" w:rsidP="006C619B">
            <w:pPr>
              <w:ind w:left="36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Категория 2*</w:t>
            </w:r>
          </w:p>
        </w:tc>
      </w:tr>
      <w:tr w:rsidR="006C619B" w:rsidRPr="00736E30" w:rsidTr="00D4792E">
        <w:trPr>
          <w:trHeight w:val="29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6C619B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Кофе на вынос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6C619B" w:rsidRDefault="006C619B" w:rsidP="006C619B">
            <w:pPr>
              <w:jc w:val="both"/>
              <w:rPr>
                <w:lang w:val="en-US"/>
              </w:rPr>
            </w:pPr>
            <w:r w:rsidRPr="003D6FF5">
              <w:t>Сэндвичи</w:t>
            </w:r>
            <w:r>
              <w:t xml:space="preserve"> </w:t>
            </w:r>
            <w:r>
              <w:rPr>
                <w:lang w:val="en-US"/>
              </w:rPr>
              <w:t>SPAR Chef</w:t>
            </w:r>
          </w:p>
        </w:tc>
      </w:tr>
      <w:tr w:rsidR="006C619B" w:rsidRPr="00736E30" w:rsidTr="00D4792E">
        <w:trPr>
          <w:trHeight w:val="17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6C619B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Чай на вынос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3D6FF5" w:rsidRDefault="006C619B" w:rsidP="006C619B">
            <w:pPr>
              <w:jc w:val="both"/>
            </w:pPr>
            <w:r w:rsidRPr="003D6FF5">
              <w:t>Роллы</w:t>
            </w:r>
            <w:r>
              <w:rPr>
                <w:lang w:val="en-US"/>
              </w:rPr>
              <w:t xml:space="preserve"> SPAR Chef</w:t>
            </w:r>
          </w:p>
        </w:tc>
      </w:tr>
      <w:tr w:rsidR="006C619B" w:rsidRPr="00736E30" w:rsidTr="00D4792E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6C619B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Default="006C619B" w:rsidP="006C619B">
            <w:pPr>
              <w:jc w:val="both"/>
            </w:pPr>
            <w:r w:rsidRPr="003D6FF5">
              <w:t>Хот-доги</w:t>
            </w:r>
            <w:r>
              <w:rPr>
                <w:lang w:val="en-US"/>
              </w:rPr>
              <w:t xml:space="preserve"> SPAR Chef</w:t>
            </w:r>
          </w:p>
        </w:tc>
      </w:tr>
      <w:tr w:rsidR="006C619B" w:rsidRPr="00736E30" w:rsidTr="00D4792E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6C619B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3D6FF5" w:rsidRDefault="006C619B" w:rsidP="006C619B">
            <w:pPr>
              <w:jc w:val="both"/>
            </w:pPr>
            <w:proofErr w:type="spellStart"/>
            <w:r w:rsidRPr="006C619B">
              <w:t>Бургеры</w:t>
            </w:r>
            <w:proofErr w:type="spellEnd"/>
            <w:r>
              <w:rPr>
                <w:lang w:val="en-US"/>
              </w:rPr>
              <w:t xml:space="preserve"> SPAR Chef</w:t>
            </w:r>
          </w:p>
        </w:tc>
      </w:tr>
      <w:tr w:rsidR="003E08C0" w:rsidRPr="00736E30" w:rsidTr="00D4792E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8C0" w:rsidRPr="006C619B" w:rsidRDefault="003E08C0" w:rsidP="006C619B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8C0" w:rsidRPr="006C619B" w:rsidRDefault="003E08C0" w:rsidP="006C619B">
            <w:pPr>
              <w:jc w:val="both"/>
            </w:pPr>
            <w:r w:rsidRPr="00D708B7">
              <w:t>Пицца</w:t>
            </w:r>
          </w:p>
        </w:tc>
      </w:tr>
    </w:tbl>
    <w:p w:rsidR="006C619B" w:rsidRDefault="006C619B" w:rsidP="006C619B">
      <w:pPr>
        <w:pStyle w:val="ac"/>
        <w:numPr>
          <w:ilvl w:val="2"/>
          <w:numId w:val="3"/>
        </w:numPr>
      </w:pPr>
      <w:r>
        <w:t>С</w:t>
      </w:r>
      <w:r w:rsidRPr="006C619B">
        <w:t xml:space="preserve">кидка 20% при покупке </w:t>
      </w:r>
      <w:proofErr w:type="spellStart"/>
      <w:r>
        <w:t>комбо</w:t>
      </w:r>
      <w:proofErr w:type="spellEnd"/>
      <w:r>
        <w:t>-</w:t>
      </w:r>
      <w:r w:rsidRPr="006C619B">
        <w:t>набора Напит</w:t>
      </w:r>
      <w:r>
        <w:t>ок</w:t>
      </w:r>
      <w:r w:rsidRPr="006C619B">
        <w:t xml:space="preserve"> + </w:t>
      </w:r>
      <w:r>
        <w:t>Выпечка</w:t>
      </w: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253"/>
      </w:tblGrid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C619B" w:rsidRPr="006C619B" w:rsidRDefault="006C619B" w:rsidP="00E731A1">
            <w:pPr>
              <w:ind w:left="36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Категория 1*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6C619B" w:rsidRPr="006C619B" w:rsidRDefault="006C619B" w:rsidP="00E731A1">
            <w:pPr>
              <w:ind w:left="360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Категория 2*</w:t>
            </w:r>
          </w:p>
        </w:tc>
      </w:tr>
      <w:tr w:rsidR="006C619B" w:rsidRPr="00736E30" w:rsidTr="00E731A1">
        <w:trPr>
          <w:trHeight w:val="294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Кофе на вынос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F00228" w:rsidRDefault="006C619B" w:rsidP="005847B9">
            <w:r w:rsidRPr="00F00228">
              <w:t>Булочки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Чай на вынос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F00228" w:rsidRDefault="006C619B" w:rsidP="005847B9">
            <w:r w:rsidRPr="00F00228">
              <w:t>Слойки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F00228" w:rsidRDefault="006C619B" w:rsidP="005847B9">
            <w:r w:rsidRPr="00F00228">
              <w:t>Плюшки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Default="006C619B" w:rsidP="005847B9">
            <w:r w:rsidRPr="00F00228">
              <w:t>Хачапури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D708B7" w:rsidRDefault="006C619B" w:rsidP="00A23014">
            <w:r w:rsidRPr="00D708B7">
              <w:t>Пирожки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Pr="00D708B7" w:rsidRDefault="006C619B" w:rsidP="00A23014">
            <w:r w:rsidRPr="00D708B7">
              <w:t>Крендели</w:t>
            </w:r>
          </w:p>
        </w:tc>
      </w:tr>
      <w:tr w:rsidR="006C619B" w:rsidRPr="00736E30" w:rsidTr="00E731A1">
        <w:trPr>
          <w:trHeight w:val="1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19B" w:rsidRPr="006C619B" w:rsidRDefault="006C619B" w:rsidP="00E731A1">
            <w:pPr>
              <w:ind w:left="360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19B" w:rsidRDefault="006C619B" w:rsidP="00A23014">
            <w:proofErr w:type="spellStart"/>
            <w:r w:rsidRPr="00D708B7">
              <w:t>Донаты</w:t>
            </w:r>
            <w:proofErr w:type="spellEnd"/>
          </w:p>
        </w:tc>
      </w:tr>
    </w:tbl>
    <w:p w:rsidR="006C619B" w:rsidRDefault="006C619B" w:rsidP="006C619B">
      <w:pPr>
        <w:jc w:val="both"/>
      </w:pPr>
    </w:p>
    <w:p w:rsidR="00EF3DE3" w:rsidRDefault="006C619B" w:rsidP="006C619B">
      <w:pPr>
        <w:pStyle w:val="ac"/>
        <w:ind w:left="750"/>
        <w:jc w:val="both"/>
      </w:pPr>
      <w:r>
        <w:t xml:space="preserve">Полный список товаров смотрите в </w:t>
      </w:r>
      <w:proofErr w:type="gramStart"/>
      <w:r>
        <w:t>Приложении</w:t>
      </w:r>
      <w:proofErr w:type="gramEnd"/>
      <w:r>
        <w:t xml:space="preserve"> № 1.</w:t>
      </w:r>
    </w:p>
    <w:p w:rsidR="004109A0" w:rsidRDefault="004109A0" w:rsidP="004109A0">
      <w:pPr>
        <w:pStyle w:val="ac"/>
        <w:ind w:left="284"/>
        <w:jc w:val="both"/>
      </w:pPr>
      <w:r>
        <w:t>3.4.3</w:t>
      </w:r>
      <w:r>
        <w:t>. Скидка по купону предоставляется только с применением бонусной карты, на которую купон был выдан. В противном случае купон не применяется.</w:t>
      </w:r>
    </w:p>
    <w:p w:rsidR="004109A0" w:rsidRDefault="004109A0" w:rsidP="004109A0">
      <w:pPr>
        <w:pStyle w:val="ac"/>
        <w:ind w:left="284"/>
        <w:jc w:val="both"/>
      </w:pPr>
      <w:r>
        <w:t>3.4.</w:t>
      </w:r>
      <w:bookmarkStart w:id="0" w:name="_GoBack"/>
      <w:bookmarkEnd w:id="0"/>
      <w:r>
        <w:t>4</w:t>
      </w:r>
      <w:r>
        <w:t>. Скидка не суммируется с другими акциями.</w:t>
      </w:r>
    </w:p>
    <w:p w:rsidR="004109A0" w:rsidRDefault="004109A0" w:rsidP="004109A0">
      <w:pPr>
        <w:pStyle w:val="ac"/>
        <w:ind w:left="284"/>
        <w:jc w:val="both"/>
      </w:pPr>
    </w:p>
    <w:p w:rsidR="004109A0" w:rsidRPr="004109A0" w:rsidRDefault="004109A0" w:rsidP="004109A0">
      <w:pPr>
        <w:pStyle w:val="ac"/>
        <w:ind w:left="284"/>
        <w:jc w:val="both"/>
      </w:pPr>
      <w:r>
        <w:t>8. Покупка после применения Скидки по купону не может быть оплачена частично или полностью бонусами SPAR.</w:t>
      </w:r>
    </w:p>
    <w:p w:rsidR="001A18C3" w:rsidRPr="006C619B" w:rsidRDefault="001A18C3" w:rsidP="006C619B">
      <w:pPr>
        <w:pStyle w:val="ac"/>
        <w:numPr>
          <w:ilvl w:val="0"/>
          <w:numId w:val="3"/>
        </w:numPr>
        <w:jc w:val="both"/>
        <w:rPr>
          <w:b/>
        </w:rPr>
      </w:pPr>
      <w:r w:rsidRPr="006C619B">
        <w:rPr>
          <w:b/>
        </w:rPr>
        <w:t>Порядок принятия участия в Акции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r>
        <w:t>Участие в Акции является добровольным. Участник Акции - дееспособный гражданин Российской Федерации, проживающий на территории Российской Федерации, имеющий действующий паспорт гражданина Российской Федерации и ИНН, присвоенный ФНС РФ, и совершивший необходимые для участия в Акции действия согласно настоящим Правилам.</w:t>
      </w:r>
    </w:p>
    <w:p w:rsidR="001A18C3" w:rsidRPr="00F748A6" w:rsidRDefault="001A18C3" w:rsidP="006C619B">
      <w:pPr>
        <w:pStyle w:val="ac"/>
        <w:numPr>
          <w:ilvl w:val="1"/>
          <w:numId w:val="3"/>
        </w:numPr>
        <w:jc w:val="both"/>
      </w:pPr>
      <w:r w:rsidRPr="00F748A6">
        <w:t>Правила акции:</w:t>
      </w:r>
    </w:p>
    <w:p w:rsidR="001329BF" w:rsidRDefault="00203281" w:rsidP="001329BF">
      <w:pPr>
        <w:pStyle w:val="ac"/>
        <w:numPr>
          <w:ilvl w:val="2"/>
          <w:numId w:val="3"/>
        </w:numPr>
        <w:jc w:val="both"/>
      </w:pPr>
      <w:r>
        <w:t xml:space="preserve">Совершайте покупки в </w:t>
      </w:r>
      <w:proofErr w:type="gramStart"/>
      <w:r>
        <w:t>магазинах</w:t>
      </w:r>
      <w:proofErr w:type="gramEnd"/>
      <w:r>
        <w:t xml:space="preserve"> </w:t>
      </w:r>
      <w:r w:rsidRPr="006C619B">
        <w:rPr>
          <w:lang w:val="en-US"/>
        </w:rPr>
        <w:t>SPAR</w:t>
      </w:r>
      <w:r>
        <w:t xml:space="preserve"> в период </w:t>
      </w:r>
      <w:r w:rsidR="00EF3DE3">
        <w:t xml:space="preserve">с </w:t>
      </w:r>
      <w:r w:rsidR="001329BF">
        <w:t>01.05</w:t>
      </w:r>
      <w:r w:rsidR="00EF3DE3">
        <w:t xml:space="preserve">.2025 по </w:t>
      </w:r>
      <w:r w:rsidR="001329BF">
        <w:t>31</w:t>
      </w:r>
      <w:r w:rsidR="00EF3DE3">
        <w:t>.0</w:t>
      </w:r>
      <w:r w:rsidR="001329BF">
        <w:t>8</w:t>
      </w:r>
      <w:r w:rsidR="00EF3DE3">
        <w:t>.2025</w:t>
      </w:r>
      <w:r>
        <w:t>.</w:t>
      </w:r>
      <w:r w:rsidRPr="00203281">
        <w:t xml:space="preserve"> </w:t>
      </w:r>
      <w:r w:rsidR="001329BF">
        <w:t xml:space="preserve">Получите купон на </w:t>
      </w:r>
      <w:proofErr w:type="spellStart"/>
      <w:r w:rsidR="001329BF">
        <w:t>Комбо</w:t>
      </w:r>
      <w:proofErr w:type="spellEnd"/>
      <w:r w:rsidR="001329BF">
        <w:t xml:space="preserve"> в чеке или в мобильном приложении. </w:t>
      </w:r>
      <w:r>
        <w:t>Выдача купона при покупке от 1 руб.</w:t>
      </w:r>
      <w:r w:rsidR="001329BF" w:rsidRPr="001329BF">
        <w:t xml:space="preserve"> </w:t>
      </w:r>
      <w:r w:rsidR="001329BF">
        <w:t>В одном чеке выдается 1 купон.</w:t>
      </w:r>
    </w:p>
    <w:p w:rsidR="00203281" w:rsidRDefault="00203281" w:rsidP="006C619B">
      <w:pPr>
        <w:pStyle w:val="ac"/>
        <w:numPr>
          <w:ilvl w:val="2"/>
          <w:numId w:val="3"/>
        </w:numPr>
        <w:jc w:val="both"/>
      </w:pPr>
      <w:r>
        <w:t>Выдача происходит только с применением бонусной карты.</w:t>
      </w:r>
    </w:p>
    <w:p w:rsidR="001329BF" w:rsidRDefault="001329BF" w:rsidP="006C619B">
      <w:pPr>
        <w:pStyle w:val="ac"/>
        <w:numPr>
          <w:ilvl w:val="2"/>
          <w:numId w:val="3"/>
        </w:numPr>
        <w:jc w:val="both"/>
      </w:pPr>
      <w:r>
        <w:lastRenderedPageBreak/>
        <w:t xml:space="preserve">Выберите любой напиток из категории 1 и любой товар из категории 2, для соответствующего купона </w:t>
      </w:r>
      <w:proofErr w:type="spellStart"/>
      <w:r>
        <w:t>комбо</w:t>
      </w:r>
      <w:proofErr w:type="spellEnd"/>
      <w:r>
        <w:t xml:space="preserve"> (категории для каждого вида </w:t>
      </w:r>
      <w:proofErr w:type="spellStart"/>
      <w:r>
        <w:t>комбо</w:t>
      </w:r>
      <w:proofErr w:type="spellEnd"/>
      <w:r>
        <w:t xml:space="preserve"> указаны в п. 3.4.1 и п. 3.4.2).</w:t>
      </w:r>
    </w:p>
    <w:p w:rsidR="001329BF" w:rsidRDefault="001329BF" w:rsidP="006C619B">
      <w:pPr>
        <w:pStyle w:val="ac"/>
        <w:numPr>
          <w:ilvl w:val="2"/>
          <w:numId w:val="3"/>
        </w:numPr>
        <w:jc w:val="both"/>
      </w:pPr>
      <w:r>
        <w:t xml:space="preserve">Отсканируйте купон на </w:t>
      </w:r>
      <w:proofErr w:type="spellStart"/>
      <w:r>
        <w:t>комбо</w:t>
      </w:r>
      <w:proofErr w:type="spellEnd"/>
      <w:r>
        <w:t>.</w:t>
      </w:r>
    </w:p>
    <w:p w:rsidR="00C815C5" w:rsidRDefault="00C815C5" w:rsidP="006C619B">
      <w:pPr>
        <w:pStyle w:val="ac"/>
        <w:numPr>
          <w:ilvl w:val="2"/>
          <w:numId w:val="3"/>
        </w:numPr>
        <w:jc w:val="both"/>
      </w:pPr>
      <w:r>
        <w:t xml:space="preserve">Скидка </w:t>
      </w:r>
      <w:r w:rsidR="001329BF">
        <w:t xml:space="preserve">на </w:t>
      </w:r>
      <w:proofErr w:type="spellStart"/>
      <w:r w:rsidR="001329BF">
        <w:t>комбо</w:t>
      </w:r>
      <w:proofErr w:type="spellEnd"/>
      <w:r w:rsidR="001329BF">
        <w:t xml:space="preserve"> </w:t>
      </w:r>
      <w:proofErr w:type="gramStart"/>
      <w:r w:rsidR="001329BF">
        <w:t xml:space="preserve">предоставляется </w:t>
      </w:r>
      <w:r>
        <w:t>по купону предоставляется</w:t>
      </w:r>
      <w:proofErr w:type="gramEnd"/>
      <w:r>
        <w:t xml:space="preserve"> только с применением бонусной карты, на которую купон был выдан. В противном случае купон не применяется.</w:t>
      </w:r>
    </w:p>
    <w:p w:rsidR="00C815C5" w:rsidRDefault="00C815C5" w:rsidP="006C619B">
      <w:pPr>
        <w:pStyle w:val="ac"/>
        <w:numPr>
          <w:ilvl w:val="2"/>
          <w:numId w:val="3"/>
        </w:numPr>
        <w:jc w:val="both"/>
      </w:pPr>
      <w:r>
        <w:t>Скидка</w:t>
      </w:r>
      <w:r w:rsidR="001A18C3">
        <w:t xml:space="preserve"> </w:t>
      </w:r>
      <w:r w:rsidR="001329BF">
        <w:t xml:space="preserve">на </w:t>
      </w:r>
      <w:proofErr w:type="spellStart"/>
      <w:r w:rsidR="001329BF">
        <w:t>комбо</w:t>
      </w:r>
      <w:proofErr w:type="spellEnd"/>
      <w:r w:rsidR="001329BF">
        <w:t xml:space="preserve"> не </w:t>
      </w:r>
      <w:r w:rsidR="001A18C3">
        <w:t>суммируется с другими акциями</w:t>
      </w:r>
      <w:r w:rsidR="001329BF">
        <w:t xml:space="preserve"> сети</w:t>
      </w:r>
      <w:r w:rsidR="001A18C3">
        <w:t>.</w:t>
      </w:r>
    </w:p>
    <w:p w:rsidR="00C815C5" w:rsidRPr="00C815C5" w:rsidRDefault="001A18C3" w:rsidP="006C619B">
      <w:pPr>
        <w:pStyle w:val="ac"/>
        <w:numPr>
          <w:ilvl w:val="2"/>
          <w:numId w:val="3"/>
        </w:numPr>
        <w:jc w:val="both"/>
      </w:pPr>
      <w:r>
        <w:t xml:space="preserve">Покупка после применения Скидки </w:t>
      </w:r>
      <w:r w:rsidR="001329BF">
        <w:t xml:space="preserve">на </w:t>
      </w:r>
      <w:proofErr w:type="spellStart"/>
      <w:r w:rsidR="001329BF">
        <w:t>комбо</w:t>
      </w:r>
      <w:proofErr w:type="spellEnd"/>
      <w:r w:rsidR="001329BF">
        <w:t xml:space="preserve"> не </w:t>
      </w:r>
      <w:r>
        <w:t xml:space="preserve">может быть оплачена бонусами </w:t>
      </w:r>
      <w:r w:rsidRPr="006C619B">
        <w:rPr>
          <w:lang w:val="en-US"/>
        </w:rPr>
        <w:t>SPAR</w:t>
      </w:r>
      <w:r w:rsidR="00C815C5">
        <w:t>.</w:t>
      </w:r>
    </w:p>
    <w:p w:rsidR="001A18C3" w:rsidRDefault="001A18C3" w:rsidP="006C619B">
      <w:pPr>
        <w:pStyle w:val="ac"/>
        <w:numPr>
          <w:ilvl w:val="1"/>
          <w:numId w:val="3"/>
        </w:numPr>
        <w:jc w:val="both"/>
      </w:pPr>
      <w:proofErr w:type="gramStart"/>
      <w:r>
        <w:t>Организатор вправе отказать в участии в Акции без уведомления в случаях, если Участник не соблюдает настоящие правила Акции; совершил или намеревается совершить действия, расцененные Организатором как мошеннические,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для компании.</w:t>
      </w:r>
      <w:proofErr w:type="gramEnd"/>
    </w:p>
    <w:p w:rsidR="00CA4D99" w:rsidRDefault="001A18C3" w:rsidP="006C619B">
      <w:pPr>
        <w:pStyle w:val="ac"/>
        <w:numPr>
          <w:ilvl w:val="1"/>
          <w:numId w:val="3"/>
        </w:numPr>
        <w:jc w:val="both"/>
      </w:pPr>
      <w:r>
        <w:t xml:space="preserve">Организатор вправе изменить или досрочно прекратить проведение Акции в одностороннем порядке по своему усмотрению с размещением новой редакции Правил или иной соответствующей информации (например, о прекращении Акции) на сайте </w:t>
      </w:r>
      <w:hyperlink r:id="rId8" w:history="1">
        <w:r w:rsidRPr="00280AC8">
          <w:rPr>
            <w:rStyle w:val="a3"/>
          </w:rPr>
          <w:t>https://www.</w:t>
        </w:r>
        <w:proofErr w:type="spellStart"/>
        <w:r w:rsidRPr="006C619B">
          <w:rPr>
            <w:rStyle w:val="a3"/>
            <w:lang w:val="en-US"/>
          </w:rPr>
          <w:t>sparural</w:t>
        </w:r>
        <w:proofErr w:type="spellEnd"/>
        <w:r w:rsidRPr="00280AC8">
          <w:rPr>
            <w:rStyle w:val="a3"/>
          </w:rPr>
          <w:t>.</w:t>
        </w:r>
        <w:proofErr w:type="spellStart"/>
        <w:r w:rsidRPr="00280AC8">
          <w:rPr>
            <w:rStyle w:val="a3"/>
          </w:rPr>
          <w:t>ru</w:t>
        </w:r>
        <w:proofErr w:type="spellEnd"/>
        <w:r w:rsidRPr="00280AC8">
          <w:rPr>
            <w:rStyle w:val="a3"/>
          </w:rPr>
          <w:t>/</w:t>
        </w:r>
      </w:hyperlink>
      <w:r w:rsidR="00B22D25">
        <w:t>.</w:t>
      </w:r>
    </w:p>
    <w:p w:rsidR="0076389D" w:rsidRDefault="0076389D" w:rsidP="00EF3DE3"/>
    <w:p w:rsidR="00D159C0" w:rsidRDefault="00D159C0"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283"/>
        <w:gridCol w:w="2127"/>
        <w:gridCol w:w="4961"/>
      </w:tblGrid>
      <w:tr w:rsidR="00D159C0" w:rsidRPr="00D159C0" w:rsidTr="00D159C0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Название</w:t>
            </w:r>
          </w:p>
        </w:tc>
      </w:tr>
      <w:tr w:rsidR="00D159C0" w:rsidRPr="00D159C0" w:rsidTr="00D159C0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0227617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РОЛЛ-САЛАТ С КУРИЦЕЙ 180Г</w:t>
            </w:r>
          </w:p>
        </w:tc>
      </w:tr>
      <w:tr w:rsidR="00D159C0" w:rsidRPr="00D159C0" w:rsidTr="00D159C0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0282652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СЭНДВИЧ С ЛОСОСЕМ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0282654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СЭНДВИЧ С ОКОРОКОМ КОПЧЕНЫМ 120Г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0288694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СЭНДВИЧ ЦЕЗАРЬ 110Г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0312524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СЭНДВИЧ ЧИАБАТТА С ВЕТЧИНОЙ И СЫРОМ 200Г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0317442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РОЛЛ-САЛАТ С БУЖЕНИНОЙ ЦЦ 180Г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0317443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РОЛЛ-САЛАТ С ЛОСОСЕМ 180Г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ХОТ-ДОГ 140Г С КОРЕЙСКОЙ МОРКОВКОЙ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ХОТ-ДОГ КЛАССИЧЕСКИЙ С КОЛБАСКОЙ 130Г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SPAR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БУРГЕР 260Г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SPAR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БУРГЕР CHIKEN 220Г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МИНИ-БУРГЕР С МЯСНОЙ КОТЛЕТОЙ 150Г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43003534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ШАУРМА С КУРИЦЕЙ 350Г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ПИЦЦА С КУРИЦЕЙ,ВЕТЧИН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АНАНАС. КУСОК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Пицца домашняя с ветчиной кусок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ПИЦЦА МЯСНОЕ ТРИО КУСОК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3527A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ФАСТ-ФУД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ПИЦЦА КАРБОНАРА КУСОК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0197328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ЛИМОННО-АПЕЛЬСИНОВЫЙ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2809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0197331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КЛЮКВЕННЫЙ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2809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0208059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ЧЕРНЫЙ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2809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0216823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ИЗ ЧЕРН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МОРОДИНЫ С КОРИЦЕЙ450МЛ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2809C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0227780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КЛУБНИЧНЫЙ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0179912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СЛОЙКА ЗАБАВА С СЫРОМ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0189027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СЛОЙКА ВКУСНЯШКА С НАЧИНКОЙ ЯБЛОЧНОЙ  И ИЗЮМОМ 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0248516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ПЛЮШКА С ПОСЫПКОЙ 150Г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0265170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КУЛЕБЯКА С ЗЕЛЕНЫМ ЛУКОМ И ЯЙЦОМ 150Г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0273071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ХАЧАПУРИ С СЫРОМ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0275563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С МАЛИНОВОЙ НАЧИНКОЙ 150Г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0283538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СЛОЙКА СО ВКУСОМ МИНДАЛЯ И ЯБЛОКОМ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0284303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УГОЛОК С КЛУБНИЧНОЙ НАЧИНКОЙ 90Г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0288823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БАЛЕШ С КУРИН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.Ф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АРШ.1КГ ЗАМ.ПФ ЦЦ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0289294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СИННАБОН 200Г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0293555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СИННАБОН С КОРИЦЕЙ 200Г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0296761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ШОКОЛАДНЫЙ 55Г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0296762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«КАРАМЕЛЬНЫЙ» 55Г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0296763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ГЛАЗИР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ЯГОДНОЙ НАЧИНКОЙ 65Г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0297959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МАКОВКА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0298117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ШТРУДЕЛЬ СО ВКУСОМ МИНДАЛЯ И ВИШНЕЙ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0298119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ШТРУДЕЛЬ С ЯБЛОЧНОЙ НАЧИНКОЙ, КОРИЦЕЙ И ИЗЮМОМ 1 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0300459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КУРНИК С КУРИЦЕЙ И ГРИБАМИ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0303841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СЛОЙКА С ВЕТЧИНОЙ И СЫРОМ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0303969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СЛОЙКА С ВАНИЛЬНО-ЯБЛОЧНОЙ НАЧИНКОЙ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0312522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ХАЛА СДОБНАЯ 170Г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0312527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С МЯСНЫМ ФАРШЕМ 75Г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0318215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С КАРТОФЕЛЬНОЙ НАЧИНКОЙ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0321488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РЖАНОЙ С ЧЕРНОЙ СМОРОДИНОЙ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0321602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РЖАНОЙ С ВИШНЕЙ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43002840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КОСА СДОБНАЯ С ЛИМОННОЙ НАЧИНКОЙ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43002841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КОСА СДОБНАЯ С МАКОВОЙ НАЧИНКОЙ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43002913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 МАЛИНОВОЙ НАЧИНКОЙ 145Г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43002974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ДОРОЖНАЯ 60Г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43002989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МАФФИН С ШОКОЛАДОМ 80Г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43003057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МАФФИН С ЙОГУРТОВОЙ НАЧИНКОЙ 80Г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43003149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ПОНЧИК ГЛАЗИР С НАЧИН СО ВКУС ЧЕРНИКИ 80Г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43003162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ПРАЗДНИЧНЫЙ 67Г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БРИОШЬ С АПЕЛЬСИНОВЫМ ВКУСОМ 90Г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КЛУБНИЧНЫЙ 55Г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ПОНЧИКИ 1КГ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С МАКОВОЙ НАЧИНКОЙ 150Г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С КАПУСТОЙ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С ГОРБУШЕЙ И РИСОМ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ПИРОЖОК С МЯСНЫМ ФАРШЕМ 100Г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ХАЧАПУРИ ЛОДОЧКА 230Г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БАЛЕШ С КУРИНЫМ ФАРШЕМ 140Г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ЭЧПОЧМАК С ГОВЯДИНОЙ И КАРТОФЕЛЕМ 120Г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ЭЧПОЧМАК С КУРИЦЕЙ И КАРТОФЕЛЕМ 120Г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ЭЧПОЧМАК С СЕМГОЙ И КАРТОФЕЛЕМ 120Г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ХАЧАПУРИ ПО-МЕГРЕЛЬСКИ 330Г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43003549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БУЛОЧКА СДОБНАЯ 50Г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43003592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БАНАНОВЫЙ 55Г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 МОЛОЧНОЙ ГЛАЗУРЬЮ И САХАРНОЙ ПОСЫПКОЙ 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 ФРУКТОВОЙ ГЛАЗУРЬЮ И САХАРНОЙ ПОСЫПКОЙ 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КРЕНДЕЛЬ С ШОКОЛАДНОЙ ГЛАЗУРЬЮ И САХАРНОЙ ПОСЫПКОЙ 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БАЛЕШ С МЯСНЫМ ФАРШЕМ 3 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*160Г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БАЛЕШ С КУРИНЫМ ФАРШЕМ 3 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*160Г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43003848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БАЛЕШ С МЯСНЫМ ФАРШЕМ 130Г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БАЛЕШ С КУРИНЫМ ФАРШЕМ 130Г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ПРЕМИУМ С КАРАМЕЛЬНОЙ НАЧИНКОЙ 67Г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МАРШМЕЛЛОУС ПОСЫП</w:t>
            </w:r>
            <w:proofErr w:type="gramStart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З ПАСТИЛЫ 61Г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ПРЕМИУМ С КЛУБНИЧНОЙ НАЧИНКОЙ 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ПРЕМИУМ С НАЧИНКОЙ МАНГО 70Г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43003944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«ТУТТИ-ФРУТТИ» 55Г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6A748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43004011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ГЛАЗИРОВ</w:t>
            </w:r>
            <w:proofErr w:type="gramStart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 xml:space="preserve"> БАНАНОВОЙ НАЧИНКОЙ 67Г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957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43004012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ДОНАТ СО ВКУСОМ КАРАМЕЛИ 67Г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957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ГЛАЗИР. СО ВКУСОМ КЛУБНИКИ 58Г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9575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ВЫПЕЧКА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ДОНАТ ГЛАЗИР. С ШОКОЛАДНОЙ НАЧИНКОЙ 67Г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0197328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ЛИМОННО-АПЕЛЬСИНОВЫЙ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0197331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КЛЮКВЕННЫЙ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0208059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ЧЕРНЫЙ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0216823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ИЗ ЧЕРН</w:t>
            </w:r>
            <w:proofErr w:type="gramStart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.С</w:t>
            </w:r>
            <w:proofErr w:type="gramEnd"/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МОРОДИНЫ С КОРИЦЕЙ450МЛ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0227780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КЛУБНИЧНЫЙ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 ЭСПРЕССО 60МЛ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 АМЕРИКАНО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 ЛАТТЕ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 КАПУЧИНО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0269320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ОБЛЕПИХОВЫЙ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43003040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ЗЕЛЕНЫЙ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43003177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ИЗ ЧЕРНОЙ СМОРОДИНЫ 0,45Л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ОБЛЕПИХОВЫЙ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43003264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НАПИТОК ВИШНЕВЫЙ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 ЗЕЛЕНЫЙ С АПЕЛЬСИНОМ И ПРЯНОСТЯМИ 350МЛ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43003373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КИСЕЛЬ КЛУБНИЧНЫЙ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43003498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ДЕТОКС ВОДА ЯГОДНАЯ С РОЗМАРИНОМ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43003602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ГОРЯЧАЯ ВОДА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43003737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КОФЕ АМЕРИКАНО 350МЛ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43003738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КОФЕ КАПУЧИНО 350МЛ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43003739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КОФЕ ЛАТТЕ 350МЛ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43003740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КОФЕ ФЛЭТ УАЙТ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43003741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КОФЕ ФЛЭТ УАЙТ 350МЛ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НАПИТОК МАНГО-МАРАКУЙЯ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ЛИМОНАД ВИШНЯ СО ВКУСОМ КОЛЫ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ЛИМОНАД МОХИТО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ПУНШ ЯГОДНЫЙ ТАЕЖНЫЙ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НАПИТОК СМОРОДИНА</w:t>
            </w:r>
            <w:proofErr w:type="gramStart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АБРЕЦ,МЯТА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НАПИТОК ИЗ ОБЛЕПИХИ</w:t>
            </w:r>
            <w:proofErr w:type="gramStart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,И</w:t>
            </w:r>
            <w:proofErr w:type="gramEnd"/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МБИРЯ И МЕДА 200МЛ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43003871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D159C0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ЛИМОНАД МОХИТО-КЛУБНИКА 450МЛ</w:t>
            </w:r>
          </w:p>
        </w:tc>
      </w:tr>
      <w:tr w:rsidR="00D159C0" w:rsidRPr="00D159C0" w:rsidTr="00D159C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C0" w:rsidRDefault="00D159C0">
            <w:r w:rsidRPr="001322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НАПИТКИ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43004026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9C0" w:rsidRPr="00D159C0" w:rsidRDefault="00D159C0" w:rsidP="00D159C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159C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ЛИМОНАД МОХИТО 360МЛ</w:t>
            </w:r>
          </w:p>
        </w:tc>
      </w:tr>
    </w:tbl>
    <w:p w:rsidR="00D159C0" w:rsidRDefault="00D159C0" w:rsidP="00EF3DE3"/>
    <w:sectPr w:rsidR="00D159C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F0" w:rsidRDefault="00E934F0" w:rsidP="001A18C3">
      <w:pPr>
        <w:spacing w:after="0" w:line="240" w:lineRule="auto"/>
      </w:pPr>
      <w:r>
        <w:separator/>
      </w:r>
    </w:p>
  </w:endnote>
  <w:endnote w:type="continuationSeparator" w:id="0">
    <w:p w:rsidR="00E934F0" w:rsidRDefault="00E934F0" w:rsidP="001A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19B" w:rsidRDefault="006C619B" w:rsidP="006C619B">
    <w:pPr>
      <w:pStyle w:val="a7"/>
    </w:pPr>
    <w:r>
      <w:t>* возможна замена, добавление или удаление категорий в период акции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F0" w:rsidRDefault="00E934F0" w:rsidP="001A18C3">
      <w:pPr>
        <w:spacing w:after="0" w:line="240" w:lineRule="auto"/>
      </w:pPr>
      <w:r>
        <w:separator/>
      </w:r>
    </w:p>
  </w:footnote>
  <w:footnote w:type="continuationSeparator" w:id="0">
    <w:p w:rsidR="00E934F0" w:rsidRDefault="00E934F0" w:rsidP="001A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C0" w:rsidRDefault="00D159C0" w:rsidP="00D159C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5917"/>
    <w:multiLevelType w:val="multilevel"/>
    <w:tmpl w:val="96F6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F87F13"/>
    <w:multiLevelType w:val="hybridMultilevel"/>
    <w:tmpl w:val="4C64F64C"/>
    <w:lvl w:ilvl="0" w:tplc="B52A8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F563A"/>
    <w:multiLevelType w:val="multilevel"/>
    <w:tmpl w:val="96F6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FA878C2"/>
    <w:multiLevelType w:val="hybridMultilevel"/>
    <w:tmpl w:val="B3A4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67DB5"/>
    <w:multiLevelType w:val="hybridMultilevel"/>
    <w:tmpl w:val="BFDC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F4"/>
    <w:rsid w:val="00010B75"/>
    <w:rsid w:val="00017285"/>
    <w:rsid w:val="00025082"/>
    <w:rsid w:val="0003067B"/>
    <w:rsid w:val="00032AAE"/>
    <w:rsid w:val="00035CE7"/>
    <w:rsid w:val="00040057"/>
    <w:rsid w:val="00042C57"/>
    <w:rsid w:val="00051A83"/>
    <w:rsid w:val="00052A9E"/>
    <w:rsid w:val="00060062"/>
    <w:rsid w:val="000606EE"/>
    <w:rsid w:val="00065BFA"/>
    <w:rsid w:val="0007225F"/>
    <w:rsid w:val="000750D9"/>
    <w:rsid w:val="00075798"/>
    <w:rsid w:val="000807BE"/>
    <w:rsid w:val="0008098C"/>
    <w:rsid w:val="0008432E"/>
    <w:rsid w:val="00087233"/>
    <w:rsid w:val="00090E06"/>
    <w:rsid w:val="0009198C"/>
    <w:rsid w:val="000A0F18"/>
    <w:rsid w:val="000A1329"/>
    <w:rsid w:val="000A29E3"/>
    <w:rsid w:val="000A32F3"/>
    <w:rsid w:val="000A3CF7"/>
    <w:rsid w:val="000A5A96"/>
    <w:rsid w:val="000C1971"/>
    <w:rsid w:val="000C7E16"/>
    <w:rsid w:val="000D21C0"/>
    <w:rsid w:val="000D724A"/>
    <w:rsid w:val="000E05F6"/>
    <w:rsid w:val="000E4555"/>
    <w:rsid w:val="000E4A5A"/>
    <w:rsid w:val="000F60BF"/>
    <w:rsid w:val="000F6C40"/>
    <w:rsid w:val="00100F8D"/>
    <w:rsid w:val="0010725F"/>
    <w:rsid w:val="00107376"/>
    <w:rsid w:val="00107FAF"/>
    <w:rsid w:val="001201B6"/>
    <w:rsid w:val="00130367"/>
    <w:rsid w:val="00130E22"/>
    <w:rsid w:val="001311DA"/>
    <w:rsid w:val="001329BF"/>
    <w:rsid w:val="00137D9D"/>
    <w:rsid w:val="00141729"/>
    <w:rsid w:val="001450D7"/>
    <w:rsid w:val="00155B38"/>
    <w:rsid w:val="0016105A"/>
    <w:rsid w:val="00166258"/>
    <w:rsid w:val="001665EA"/>
    <w:rsid w:val="00173D96"/>
    <w:rsid w:val="001744D2"/>
    <w:rsid w:val="00180282"/>
    <w:rsid w:val="00180C9B"/>
    <w:rsid w:val="00180CC3"/>
    <w:rsid w:val="00181EAE"/>
    <w:rsid w:val="001948E8"/>
    <w:rsid w:val="00195B2E"/>
    <w:rsid w:val="001A18C3"/>
    <w:rsid w:val="001A2BCF"/>
    <w:rsid w:val="001A5037"/>
    <w:rsid w:val="001A6EF6"/>
    <w:rsid w:val="001B0229"/>
    <w:rsid w:val="001B2634"/>
    <w:rsid w:val="001B6873"/>
    <w:rsid w:val="001C03EF"/>
    <w:rsid w:val="001C2063"/>
    <w:rsid w:val="001C513E"/>
    <w:rsid w:val="001D0E13"/>
    <w:rsid w:val="001D0F0B"/>
    <w:rsid w:val="001E04F1"/>
    <w:rsid w:val="001E3D10"/>
    <w:rsid w:val="001F0437"/>
    <w:rsid w:val="001F2F98"/>
    <w:rsid w:val="001F6738"/>
    <w:rsid w:val="002008AD"/>
    <w:rsid w:val="00203281"/>
    <w:rsid w:val="00203A54"/>
    <w:rsid w:val="0021231E"/>
    <w:rsid w:val="00214A4F"/>
    <w:rsid w:val="00222DA8"/>
    <w:rsid w:val="00224A7F"/>
    <w:rsid w:val="00225F02"/>
    <w:rsid w:val="00226249"/>
    <w:rsid w:val="00243696"/>
    <w:rsid w:val="00256D5F"/>
    <w:rsid w:val="002571A1"/>
    <w:rsid w:val="0026024A"/>
    <w:rsid w:val="00262809"/>
    <w:rsid w:val="00263C75"/>
    <w:rsid w:val="00265DA5"/>
    <w:rsid w:val="00272FBD"/>
    <w:rsid w:val="002758BA"/>
    <w:rsid w:val="002766C3"/>
    <w:rsid w:val="00280068"/>
    <w:rsid w:val="00282D4B"/>
    <w:rsid w:val="002863B7"/>
    <w:rsid w:val="00290755"/>
    <w:rsid w:val="0029638D"/>
    <w:rsid w:val="002B38BF"/>
    <w:rsid w:val="002C06BE"/>
    <w:rsid w:val="002C1289"/>
    <w:rsid w:val="002C23B4"/>
    <w:rsid w:val="002C359A"/>
    <w:rsid w:val="002D0C0B"/>
    <w:rsid w:val="002D0DB7"/>
    <w:rsid w:val="002D229B"/>
    <w:rsid w:val="002D3011"/>
    <w:rsid w:val="002D4658"/>
    <w:rsid w:val="002E1744"/>
    <w:rsid w:val="002E6226"/>
    <w:rsid w:val="002E7FF5"/>
    <w:rsid w:val="002F0FF8"/>
    <w:rsid w:val="002F2CE9"/>
    <w:rsid w:val="002F668F"/>
    <w:rsid w:val="00301114"/>
    <w:rsid w:val="003048A6"/>
    <w:rsid w:val="0031256E"/>
    <w:rsid w:val="00316F9F"/>
    <w:rsid w:val="00320D0D"/>
    <w:rsid w:val="00320D5A"/>
    <w:rsid w:val="00322685"/>
    <w:rsid w:val="00323793"/>
    <w:rsid w:val="00334834"/>
    <w:rsid w:val="00335464"/>
    <w:rsid w:val="00335DBD"/>
    <w:rsid w:val="00336EAD"/>
    <w:rsid w:val="003633CE"/>
    <w:rsid w:val="00372D5E"/>
    <w:rsid w:val="00382436"/>
    <w:rsid w:val="00386212"/>
    <w:rsid w:val="003902C3"/>
    <w:rsid w:val="00397040"/>
    <w:rsid w:val="003A0914"/>
    <w:rsid w:val="003B45EF"/>
    <w:rsid w:val="003B4C32"/>
    <w:rsid w:val="003C1BC1"/>
    <w:rsid w:val="003C5738"/>
    <w:rsid w:val="003E08C0"/>
    <w:rsid w:val="003E1205"/>
    <w:rsid w:val="003F196F"/>
    <w:rsid w:val="003F2AA4"/>
    <w:rsid w:val="003F46CF"/>
    <w:rsid w:val="003F557C"/>
    <w:rsid w:val="003F7223"/>
    <w:rsid w:val="003F7C7B"/>
    <w:rsid w:val="00403524"/>
    <w:rsid w:val="004075DC"/>
    <w:rsid w:val="004109A0"/>
    <w:rsid w:val="004158B7"/>
    <w:rsid w:val="00417AF4"/>
    <w:rsid w:val="0042132A"/>
    <w:rsid w:val="00425E43"/>
    <w:rsid w:val="00442F8D"/>
    <w:rsid w:val="004731C0"/>
    <w:rsid w:val="004734A6"/>
    <w:rsid w:val="004745C0"/>
    <w:rsid w:val="004850E0"/>
    <w:rsid w:val="00485383"/>
    <w:rsid w:val="00492B78"/>
    <w:rsid w:val="004A1B6E"/>
    <w:rsid w:val="004A627E"/>
    <w:rsid w:val="004B7B36"/>
    <w:rsid w:val="004C0EEC"/>
    <w:rsid w:val="004C43CA"/>
    <w:rsid w:val="004D6E42"/>
    <w:rsid w:val="004E1891"/>
    <w:rsid w:val="004E1F08"/>
    <w:rsid w:val="004E5EDB"/>
    <w:rsid w:val="004F7E1A"/>
    <w:rsid w:val="00505F7D"/>
    <w:rsid w:val="00506B82"/>
    <w:rsid w:val="0051291D"/>
    <w:rsid w:val="00516CF0"/>
    <w:rsid w:val="00516FFC"/>
    <w:rsid w:val="005209E2"/>
    <w:rsid w:val="005273B7"/>
    <w:rsid w:val="00531825"/>
    <w:rsid w:val="00536A97"/>
    <w:rsid w:val="005407C2"/>
    <w:rsid w:val="00543A0D"/>
    <w:rsid w:val="00543B9D"/>
    <w:rsid w:val="0054493E"/>
    <w:rsid w:val="0054578F"/>
    <w:rsid w:val="00545C6B"/>
    <w:rsid w:val="00550EB3"/>
    <w:rsid w:val="00556B77"/>
    <w:rsid w:val="0056014E"/>
    <w:rsid w:val="0056283D"/>
    <w:rsid w:val="00563DDF"/>
    <w:rsid w:val="00564C85"/>
    <w:rsid w:val="00567546"/>
    <w:rsid w:val="0058043B"/>
    <w:rsid w:val="0058371E"/>
    <w:rsid w:val="00585884"/>
    <w:rsid w:val="005A039D"/>
    <w:rsid w:val="005A1E6D"/>
    <w:rsid w:val="005A5D0D"/>
    <w:rsid w:val="005B2218"/>
    <w:rsid w:val="005B5586"/>
    <w:rsid w:val="005B578E"/>
    <w:rsid w:val="005B7B85"/>
    <w:rsid w:val="005C2734"/>
    <w:rsid w:val="005E05ED"/>
    <w:rsid w:val="005E3EC7"/>
    <w:rsid w:val="005F0B70"/>
    <w:rsid w:val="005F2CEA"/>
    <w:rsid w:val="005F457C"/>
    <w:rsid w:val="00610DA9"/>
    <w:rsid w:val="00614D69"/>
    <w:rsid w:val="00614E79"/>
    <w:rsid w:val="00615B8F"/>
    <w:rsid w:val="00616F8E"/>
    <w:rsid w:val="006176DB"/>
    <w:rsid w:val="00621E86"/>
    <w:rsid w:val="0063098B"/>
    <w:rsid w:val="00642F19"/>
    <w:rsid w:val="0065424D"/>
    <w:rsid w:val="006552BA"/>
    <w:rsid w:val="0065699F"/>
    <w:rsid w:val="00660927"/>
    <w:rsid w:val="00676D28"/>
    <w:rsid w:val="00680C31"/>
    <w:rsid w:val="00681EEF"/>
    <w:rsid w:val="006830AF"/>
    <w:rsid w:val="006842EF"/>
    <w:rsid w:val="00685F90"/>
    <w:rsid w:val="00690C24"/>
    <w:rsid w:val="006A36BE"/>
    <w:rsid w:val="006B22C4"/>
    <w:rsid w:val="006C0838"/>
    <w:rsid w:val="006C43CA"/>
    <w:rsid w:val="006C619B"/>
    <w:rsid w:val="006D2781"/>
    <w:rsid w:val="006D39A9"/>
    <w:rsid w:val="006D6840"/>
    <w:rsid w:val="006E6C57"/>
    <w:rsid w:val="006E7F7B"/>
    <w:rsid w:val="006F579E"/>
    <w:rsid w:val="00704E6C"/>
    <w:rsid w:val="007108BA"/>
    <w:rsid w:val="00712CD2"/>
    <w:rsid w:val="007139DE"/>
    <w:rsid w:val="00716051"/>
    <w:rsid w:val="00741015"/>
    <w:rsid w:val="00742E4A"/>
    <w:rsid w:val="007507A2"/>
    <w:rsid w:val="00752831"/>
    <w:rsid w:val="00754FE5"/>
    <w:rsid w:val="00761839"/>
    <w:rsid w:val="0076389D"/>
    <w:rsid w:val="00771F95"/>
    <w:rsid w:val="007731A3"/>
    <w:rsid w:val="00776E24"/>
    <w:rsid w:val="00777F0A"/>
    <w:rsid w:val="00781C1B"/>
    <w:rsid w:val="00781FB5"/>
    <w:rsid w:val="0079410D"/>
    <w:rsid w:val="00794196"/>
    <w:rsid w:val="00794C25"/>
    <w:rsid w:val="007A4852"/>
    <w:rsid w:val="007A567A"/>
    <w:rsid w:val="007B02A9"/>
    <w:rsid w:val="007B2E5E"/>
    <w:rsid w:val="007B483C"/>
    <w:rsid w:val="007C4203"/>
    <w:rsid w:val="007C433D"/>
    <w:rsid w:val="007E12B0"/>
    <w:rsid w:val="007E1D79"/>
    <w:rsid w:val="007F540D"/>
    <w:rsid w:val="00800796"/>
    <w:rsid w:val="008011B3"/>
    <w:rsid w:val="008013E9"/>
    <w:rsid w:val="0080666A"/>
    <w:rsid w:val="008111B8"/>
    <w:rsid w:val="0081205F"/>
    <w:rsid w:val="00814876"/>
    <w:rsid w:val="0081627D"/>
    <w:rsid w:val="00817AC9"/>
    <w:rsid w:val="00822D69"/>
    <w:rsid w:val="00827ED2"/>
    <w:rsid w:val="008374AB"/>
    <w:rsid w:val="00846274"/>
    <w:rsid w:val="00851FE8"/>
    <w:rsid w:val="00853F04"/>
    <w:rsid w:val="0085690B"/>
    <w:rsid w:val="00863A44"/>
    <w:rsid w:val="0086598A"/>
    <w:rsid w:val="00867339"/>
    <w:rsid w:val="00881F8B"/>
    <w:rsid w:val="008956AD"/>
    <w:rsid w:val="008A1AC3"/>
    <w:rsid w:val="008B261F"/>
    <w:rsid w:val="008B3815"/>
    <w:rsid w:val="008B468E"/>
    <w:rsid w:val="008B5DA9"/>
    <w:rsid w:val="008B7CAD"/>
    <w:rsid w:val="008C43A4"/>
    <w:rsid w:val="008D3EA2"/>
    <w:rsid w:val="008E67CE"/>
    <w:rsid w:val="008E760B"/>
    <w:rsid w:val="008F196D"/>
    <w:rsid w:val="008F5BCE"/>
    <w:rsid w:val="008F6891"/>
    <w:rsid w:val="00904D91"/>
    <w:rsid w:val="00912332"/>
    <w:rsid w:val="00913D59"/>
    <w:rsid w:val="009221EA"/>
    <w:rsid w:val="00925F67"/>
    <w:rsid w:val="009308A7"/>
    <w:rsid w:val="00932377"/>
    <w:rsid w:val="00933C0C"/>
    <w:rsid w:val="00943637"/>
    <w:rsid w:val="009676D0"/>
    <w:rsid w:val="00970E0F"/>
    <w:rsid w:val="00975CDB"/>
    <w:rsid w:val="0098022E"/>
    <w:rsid w:val="009806C6"/>
    <w:rsid w:val="009813C6"/>
    <w:rsid w:val="009861FF"/>
    <w:rsid w:val="00990CF4"/>
    <w:rsid w:val="009912DC"/>
    <w:rsid w:val="009945DF"/>
    <w:rsid w:val="009A3195"/>
    <w:rsid w:val="009B62E9"/>
    <w:rsid w:val="009C008B"/>
    <w:rsid w:val="009C017D"/>
    <w:rsid w:val="009C7E84"/>
    <w:rsid w:val="009D1204"/>
    <w:rsid w:val="009D25F4"/>
    <w:rsid w:val="009D29B6"/>
    <w:rsid w:val="009D4E64"/>
    <w:rsid w:val="009E1EC2"/>
    <w:rsid w:val="009E3FC4"/>
    <w:rsid w:val="009E6346"/>
    <w:rsid w:val="009F1451"/>
    <w:rsid w:val="00A00E53"/>
    <w:rsid w:val="00A033BB"/>
    <w:rsid w:val="00A0538F"/>
    <w:rsid w:val="00A06329"/>
    <w:rsid w:val="00A074DE"/>
    <w:rsid w:val="00A15A83"/>
    <w:rsid w:val="00A15A95"/>
    <w:rsid w:val="00A20566"/>
    <w:rsid w:val="00A3507F"/>
    <w:rsid w:val="00A46393"/>
    <w:rsid w:val="00A50F48"/>
    <w:rsid w:val="00A5210A"/>
    <w:rsid w:val="00A55CC1"/>
    <w:rsid w:val="00A57DBB"/>
    <w:rsid w:val="00A7574C"/>
    <w:rsid w:val="00A8581E"/>
    <w:rsid w:val="00A9150D"/>
    <w:rsid w:val="00A91E33"/>
    <w:rsid w:val="00A940DD"/>
    <w:rsid w:val="00A94B39"/>
    <w:rsid w:val="00AA1137"/>
    <w:rsid w:val="00AA1D54"/>
    <w:rsid w:val="00AA1FD1"/>
    <w:rsid w:val="00AA2573"/>
    <w:rsid w:val="00AB4851"/>
    <w:rsid w:val="00AC1669"/>
    <w:rsid w:val="00AC5D13"/>
    <w:rsid w:val="00AE2FB3"/>
    <w:rsid w:val="00AE626B"/>
    <w:rsid w:val="00AE72C6"/>
    <w:rsid w:val="00AF2D55"/>
    <w:rsid w:val="00AF65F7"/>
    <w:rsid w:val="00AF7609"/>
    <w:rsid w:val="00B0354D"/>
    <w:rsid w:val="00B124AC"/>
    <w:rsid w:val="00B22D25"/>
    <w:rsid w:val="00B2353F"/>
    <w:rsid w:val="00B26517"/>
    <w:rsid w:val="00B31DE0"/>
    <w:rsid w:val="00B35B63"/>
    <w:rsid w:val="00B468B5"/>
    <w:rsid w:val="00B52F7C"/>
    <w:rsid w:val="00B5431C"/>
    <w:rsid w:val="00B624CA"/>
    <w:rsid w:val="00B64B7F"/>
    <w:rsid w:val="00B72AF0"/>
    <w:rsid w:val="00B75894"/>
    <w:rsid w:val="00B80AC9"/>
    <w:rsid w:val="00B90BB7"/>
    <w:rsid w:val="00B93308"/>
    <w:rsid w:val="00B94123"/>
    <w:rsid w:val="00B949DE"/>
    <w:rsid w:val="00B9620B"/>
    <w:rsid w:val="00B967DE"/>
    <w:rsid w:val="00BA041C"/>
    <w:rsid w:val="00BA60FB"/>
    <w:rsid w:val="00BA6A47"/>
    <w:rsid w:val="00BB4357"/>
    <w:rsid w:val="00BB6B2E"/>
    <w:rsid w:val="00BC00DE"/>
    <w:rsid w:val="00BC7158"/>
    <w:rsid w:val="00BC7BB2"/>
    <w:rsid w:val="00BE283E"/>
    <w:rsid w:val="00BF0247"/>
    <w:rsid w:val="00BF51D7"/>
    <w:rsid w:val="00BF7278"/>
    <w:rsid w:val="00C0067A"/>
    <w:rsid w:val="00C00A9E"/>
    <w:rsid w:val="00C118D6"/>
    <w:rsid w:val="00C161DE"/>
    <w:rsid w:val="00C179D1"/>
    <w:rsid w:val="00C257F5"/>
    <w:rsid w:val="00C30347"/>
    <w:rsid w:val="00C31F55"/>
    <w:rsid w:val="00C32E83"/>
    <w:rsid w:val="00C365B1"/>
    <w:rsid w:val="00C36BD4"/>
    <w:rsid w:val="00C4081B"/>
    <w:rsid w:val="00C40A89"/>
    <w:rsid w:val="00C5279D"/>
    <w:rsid w:val="00C65D72"/>
    <w:rsid w:val="00C70223"/>
    <w:rsid w:val="00C7730C"/>
    <w:rsid w:val="00C80A83"/>
    <w:rsid w:val="00C815C5"/>
    <w:rsid w:val="00C83392"/>
    <w:rsid w:val="00C95512"/>
    <w:rsid w:val="00CA0AB3"/>
    <w:rsid w:val="00CA4165"/>
    <w:rsid w:val="00CA4D99"/>
    <w:rsid w:val="00CA52A0"/>
    <w:rsid w:val="00CB109D"/>
    <w:rsid w:val="00CB3EFC"/>
    <w:rsid w:val="00CC1761"/>
    <w:rsid w:val="00CE4688"/>
    <w:rsid w:val="00CF04D9"/>
    <w:rsid w:val="00D10E55"/>
    <w:rsid w:val="00D11B2C"/>
    <w:rsid w:val="00D13FB8"/>
    <w:rsid w:val="00D159C0"/>
    <w:rsid w:val="00D23B23"/>
    <w:rsid w:val="00D31389"/>
    <w:rsid w:val="00D33066"/>
    <w:rsid w:val="00D356B3"/>
    <w:rsid w:val="00D37BCA"/>
    <w:rsid w:val="00D41E12"/>
    <w:rsid w:val="00D46463"/>
    <w:rsid w:val="00D56222"/>
    <w:rsid w:val="00D6375F"/>
    <w:rsid w:val="00D71284"/>
    <w:rsid w:val="00D77816"/>
    <w:rsid w:val="00D77A74"/>
    <w:rsid w:val="00D87845"/>
    <w:rsid w:val="00DA2818"/>
    <w:rsid w:val="00DA34B1"/>
    <w:rsid w:val="00DA3A7A"/>
    <w:rsid w:val="00DA5F93"/>
    <w:rsid w:val="00DB125A"/>
    <w:rsid w:val="00DB423E"/>
    <w:rsid w:val="00DB4481"/>
    <w:rsid w:val="00DB49B7"/>
    <w:rsid w:val="00DB71E5"/>
    <w:rsid w:val="00DC067B"/>
    <w:rsid w:val="00DC06F1"/>
    <w:rsid w:val="00DC0BEE"/>
    <w:rsid w:val="00DD3703"/>
    <w:rsid w:val="00DD66FA"/>
    <w:rsid w:val="00DE37E1"/>
    <w:rsid w:val="00DE3DA9"/>
    <w:rsid w:val="00DE5F19"/>
    <w:rsid w:val="00DF129E"/>
    <w:rsid w:val="00DF23DA"/>
    <w:rsid w:val="00DF6014"/>
    <w:rsid w:val="00E017B4"/>
    <w:rsid w:val="00E064D3"/>
    <w:rsid w:val="00E10716"/>
    <w:rsid w:val="00E134A2"/>
    <w:rsid w:val="00E43C00"/>
    <w:rsid w:val="00E44A96"/>
    <w:rsid w:val="00E46C00"/>
    <w:rsid w:val="00E569B9"/>
    <w:rsid w:val="00E63A0F"/>
    <w:rsid w:val="00E641A8"/>
    <w:rsid w:val="00E713F1"/>
    <w:rsid w:val="00E71497"/>
    <w:rsid w:val="00E74312"/>
    <w:rsid w:val="00E76626"/>
    <w:rsid w:val="00E842C5"/>
    <w:rsid w:val="00E90F3F"/>
    <w:rsid w:val="00E9211F"/>
    <w:rsid w:val="00E92329"/>
    <w:rsid w:val="00E934F0"/>
    <w:rsid w:val="00EA0F58"/>
    <w:rsid w:val="00EA24E2"/>
    <w:rsid w:val="00EA656D"/>
    <w:rsid w:val="00EA7820"/>
    <w:rsid w:val="00EA7959"/>
    <w:rsid w:val="00EB4339"/>
    <w:rsid w:val="00EB7BFC"/>
    <w:rsid w:val="00EC2984"/>
    <w:rsid w:val="00EC5388"/>
    <w:rsid w:val="00ED5F47"/>
    <w:rsid w:val="00EF3DE3"/>
    <w:rsid w:val="00F11236"/>
    <w:rsid w:val="00F17B1D"/>
    <w:rsid w:val="00F31037"/>
    <w:rsid w:val="00F318E2"/>
    <w:rsid w:val="00F35778"/>
    <w:rsid w:val="00F3710D"/>
    <w:rsid w:val="00F372D7"/>
    <w:rsid w:val="00F41B69"/>
    <w:rsid w:val="00F44B85"/>
    <w:rsid w:val="00F45EF7"/>
    <w:rsid w:val="00F46823"/>
    <w:rsid w:val="00F5389C"/>
    <w:rsid w:val="00F53E08"/>
    <w:rsid w:val="00F55280"/>
    <w:rsid w:val="00F5789A"/>
    <w:rsid w:val="00F631AB"/>
    <w:rsid w:val="00F66207"/>
    <w:rsid w:val="00F808F0"/>
    <w:rsid w:val="00F8155B"/>
    <w:rsid w:val="00F81DAF"/>
    <w:rsid w:val="00F82B38"/>
    <w:rsid w:val="00F8757C"/>
    <w:rsid w:val="00F90225"/>
    <w:rsid w:val="00F9166E"/>
    <w:rsid w:val="00F97346"/>
    <w:rsid w:val="00FA6050"/>
    <w:rsid w:val="00FB0CA9"/>
    <w:rsid w:val="00FC0655"/>
    <w:rsid w:val="00FC2444"/>
    <w:rsid w:val="00FC29D2"/>
    <w:rsid w:val="00FC7D83"/>
    <w:rsid w:val="00FD0023"/>
    <w:rsid w:val="00FD0F5C"/>
    <w:rsid w:val="00FD0FEE"/>
    <w:rsid w:val="00FD312C"/>
    <w:rsid w:val="00FD4A49"/>
    <w:rsid w:val="00FD7CF2"/>
    <w:rsid w:val="00FD7D4E"/>
    <w:rsid w:val="00FE0B73"/>
    <w:rsid w:val="00FE40BB"/>
    <w:rsid w:val="00FE77E5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ura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Ольга Вячеславовна</dc:creator>
  <cp:lastModifiedBy>Панова Ольга Вячеславовна</cp:lastModifiedBy>
  <cp:revision>10</cp:revision>
  <dcterms:created xsi:type="dcterms:W3CDTF">2025-03-03T11:48:00Z</dcterms:created>
  <dcterms:modified xsi:type="dcterms:W3CDTF">2025-04-30T09:13:00Z</dcterms:modified>
</cp:coreProperties>
</file>